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66D5" w14:textId="77777777" w:rsidR="00F848B8" w:rsidRDefault="0027426B" w:rsidP="002B50E3">
      <w:pPr>
        <w:pStyle w:val="NoSpacing"/>
        <w:rPr>
          <w:rFonts w:ascii="Times New Roman" w:hAnsi="Times New Roman" w:cs="Times New Roman"/>
          <w:b/>
          <w:bCs/>
          <w:sz w:val="24"/>
          <w:szCs w:val="24"/>
        </w:rPr>
      </w:pPr>
      <w:r>
        <w:rPr>
          <w:rFonts w:ascii="Times New Roman" w:hAnsi="Times New Roman" w:cs="Times New Roman"/>
          <w:b/>
          <w:bCs/>
          <w:sz w:val="24"/>
          <w:szCs w:val="24"/>
        </w:rPr>
        <w:t>OVERVIEW:</w:t>
      </w:r>
    </w:p>
    <w:p w14:paraId="4F88CE6D" w14:textId="4C21AD9E" w:rsidR="004D445F" w:rsidRPr="00F848B8" w:rsidRDefault="004430A2" w:rsidP="002B50E3">
      <w:pPr>
        <w:pStyle w:val="NoSpacing"/>
        <w:rPr>
          <w:rFonts w:ascii="Times New Roman" w:hAnsi="Times New Roman" w:cs="Times New Roman"/>
          <w:b/>
          <w:bCs/>
          <w:sz w:val="24"/>
          <w:szCs w:val="24"/>
        </w:rPr>
      </w:pPr>
      <w:r>
        <w:rPr>
          <w:rFonts w:ascii="Times New Roman" w:hAnsi="Times New Roman" w:cs="Times New Roman"/>
          <w:bCs/>
          <w:sz w:val="24"/>
          <w:szCs w:val="24"/>
        </w:rPr>
        <w:t xml:space="preserve">The Hospital is committed to offering financial assistance to people who have health care needs and are not able to pay for care. You may be able to get financial assistance if you are not insured, underinsured, not eligible for a government program, or do not qualify for governmental assistance (for example, Medicare or Medicaid). The Hospital strives to make sure that the financial capacity of people who need health care services does not prevent them from seeking or receiving care. This is a summary of the Hospital’s Financial Assistance Policy (FAP). </w:t>
      </w:r>
    </w:p>
    <w:p w14:paraId="579D0549" w14:textId="28E1A7BF" w:rsidR="002B50E3" w:rsidRDefault="002B50E3" w:rsidP="002B50E3">
      <w:pPr>
        <w:pStyle w:val="NoSpacing"/>
        <w:rPr>
          <w:rFonts w:ascii="Times New Roman" w:hAnsi="Times New Roman" w:cs="Times New Roman"/>
          <w:b/>
          <w:sz w:val="24"/>
          <w:szCs w:val="24"/>
        </w:rPr>
      </w:pPr>
    </w:p>
    <w:p w14:paraId="364CC5F6" w14:textId="32CADA06" w:rsidR="004D445F" w:rsidRDefault="004430A2" w:rsidP="002B50E3">
      <w:pPr>
        <w:pStyle w:val="NoSpacing"/>
        <w:rPr>
          <w:rFonts w:ascii="Times New Roman" w:eastAsia="Arial" w:hAnsi="Times New Roman" w:cs="Times New Roman"/>
          <w:bCs/>
          <w:sz w:val="24"/>
          <w:szCs w:val="24"/>
        </w:rPr>
      </w:pPr>
      <w:r>
        <w:rPr>
          <w:rFonts w:ascii="Times New Roman" w:eastAsia="Arial" w:hAnsi="Times New Roman" w:cs="Times New Roman"/>
          <w:b/>
          <w:sz w:val="24"/>
          <w:szCs w:val="24"/>
          <w:u w:val="single"/>
        </w:rPr>
        <w:t>Avail</w:t>
      </w:r>
      <w:r w:rsidR="00865B77">
        <w:rPr>
          <w:rFonts w:ascii="Times New Roman" w:eastAsia="Arial" w:hAnsi="Times New Roman" w:cs="Times New Roman"/>
          <w:b/>
          <w:sz w:val="24"/>
          <w:szCs w:val="24"/>
          <w:u w:val="single"/>
        </w:rPr>
        <w:t>ability of Financial Assistance</w:t>
      </w:r>
    </w:p>
    <w:p w14:paraId="2B1ADF5D" w14:textId="3BE80568" w:rsidR="00865B77" w:rsidRDefault="00865B77" w:rsidP="002B50E3">
      <w:pPr>
        <w:pStyle w:val="NoSpacing"/>
        <w:rPr>
          <w:rFonts w:ascii="Times New Roman" w:eastAsia="Arial" w:hAnsi="Times New Roman" w:cs="Times New Roman"/>
          <w:bCs/>
          <w:sz w:val="24"/>
          <w:szCs w:val="24"/>
        </w:rPr>
      </w:pPr>
      <w:r>
        <w:rPr>
          <w:rFonts w:ascii="Times New Roman" w:eastAsia="Arial" w:hAnsi="Times New Roman" w:cs="Times New Roman"/>
          <w:bCs/>
          <w:sz w:val="24"/>
          <w:szCs w:val="24"/>
        </w:rPr>
        <w:t>You may be able to get financial assistance if you do not have insurance, are underinsured, or if it would be a financial hardship to pay in full the expected out of pocket expenses for services at the Hospital.</w:t>
      </w:r>
    </w:p>
    <w:p w14:paraId="4F242DF6" w14:textId="3A0425A3" w:rsidR="00865B77" w:rsidRDefault="00865B77" w:rsidP="002B50E3">
      <w:pPr>
        <w:pStyle w:val="NoSpacing"/>
        <w:rPr>
          <w:rFonts w:ascii="Times New Roman" w:eastAsia="Arial" w:hAnsi="Times New Roman" w:cs="Times New Roman"/>
          <w:bCs/>
          <w:sz w:val="24"/>
          <w:szCs w:val="24"/>
        </w:rPr>
      </w:pPr>
    </w:p>
    <w:p w14:paraId="4C24ADF0" w14:textId="5A7C8D77" w:rsidR="00865B77" w:rsidRDefault="00865B77" w:rsidP="002B50E3">
      <w:pPr>
        <w:pStyle w:val="NoSpacing"/>
        <w:rPr>
          <w:rFonts w:ascii="Times New Roman" w:eastAsia="Arial" w:hAnsi="Times New Roman" w:cs="Times New Roman"/>
          <w:bCs/>
          <w:sz w:val="24"/>
          <w:szCs w:val="24"/>
        </w:rPr>
      </w:pPr>
      <w:r>
        <w:rPr>
          <w:rFonts w:ascii="Times New Roman" w:eastAsia="Arial" w:hAnsi="Times New Roman" w:cs="Times New Roman"/>
          <w:b/>
          <w:sz w:val="24"/>
          <w:szCs w:val="24"/>
          <w:u w:val="single"/>
        </w:rPr>
        <w:t>Eligibility Requirements</w:t>
      </w:r>
    </w:p>
    <w:p w14:paraId="774BE418" w14:textId="516A4C51" w:rsidR="00865B77" w:rsidRDefault="00865B77" w:rsidP="002B50E3">
      <w:pPr>
        <w:pStyle w:val="NoSpacing"/>
        <w:rPr>
          <w:rFonts w:ascii="Times New Roman" w:eastAsia="Arial" w:hAnsi="Times New Roman" w:cs="Times New Roman"/>
          <w:bCs/>
          <w:sz w:val="24"/>
          <w:szCs w:val="24"/>
        </w:rPr>
      </w:pPr>
      <w:r>
        <w:rPr>
          <w:rFonts w:ascii="Times New Roman" w:eastAsia="Arial" w:hAnsi="Times New Roman" w:cs="Times New Roman"/>
          <w:bCs/>
          <w:sz w:val="24"/>
          <w:szCs w:val="24"/>
        </w:rPr>
        <w:t>Financial assistance is generally determined by a sliding scale of total household income based on the Federal Poverty Level (FPL). If you and/or the responsible party’s income combined is at or below 400% of the federal poverty guidelines, you may get discounted rates for the care</w:t>
      </w:r>
      <w:r w:rsidR="00FC3EE4">
        <w:rPr>
          <w:rFonts w:ascii="Times New Roman" w:eastAsia="Arial" w:hAnsi="Times New Roman" w:cs="Times New Roman"/>
          <w:bCs/>
          <w:sz w:val="24"/>
          <w:szCs w:val="24"/>
        </w:rPr>
        <w:t xml:space="preserve"> provided. </w:t>
      </w:r>
      <w:r>
        <w:rPr>
          <w:rFonts w:ascii="Times New Roman" w:eastAsia="Arial" w:hAnsi="Times New Roman" w:cs="Times New Roman"/>
          <w:bCs/>
          <w:sz w:val="24"/>
          <w:szCs w:val="24"/>
        </w:rPr>
        <w:t xml:space="preserve"> No person eligible for financial assistance under the FAP will be charged more for emergency or other medically necessary care than the amounts generally billed to individuals who have insurance covering such care. If you have sufficient insurance coverage or assets available to pay your care, you may not be eligible for financial assistance.</w:t>
      </w:r>
    </w:p>
    <w:p w14:paraId="0DCCB994" w14:textId="01F828AE" w:rsidR="00865B77" w:rsidRDefault="00865B77" w:rsidP="002B50E3">
      <w:pPr>
        <w:pStyle w:val="NoSpacing"/>
        <w:rPr>
          <w:rFonts w:ascii="Times New Roman" w:eastAsia="Arial" w:hAnsi="Times New Roman" w:cs="Times New Roman"/>
          <w:bCs/>
          <w:sz w:val="24"/>
          <w:szCs w:val="24"/>
        </w:rPr>
      </w:pPr>
    </w:p>
    <w:p w14:paraId="283D3A62" w14:textId="310C596F" w:rsidR="00865B77" w:rsidRDefault="00865B77" w:rsidP="002B50E3">
      <w:pPr>
        <w:pStyle w:val="NoSpacing"/>
        <w:rPr>
          <w:rFonts w:ascii="Times New Roman" w:eastAsia="Arial" w:hAnsi="Times New Roman" w:cs="Times New Roman"/>
          <w:bCs/>
          <w:sz w:val="24"/>
          <w:szCs w:val="24"/>
        </w:rPr>
      </w:pPr>
      <w:r>
        <w:rPr>
          <w:rFonts w:ascii="Times New Roman" w:eastAsia="Arial" w:hAnsi="Times New Roman" w:cs="Times New Roman"/>
          <w:b/>
          <w:sz w:val="24"/>
          <w:szCs w:val="24"/>
          <w:u w:val="single"/>
        </w:rPr>
        <w:t>Where to Find Information</w:t>
      </w:r>
    </w:p>
    <w:p w14:paraId="41CFBA16" w14:textId="539E5585" w:rsidR="00865B77" w:rsidRDefault="00865B77" w:rsidP="002B50E3">
      <w:pPr>
        <w:pStyle w:val="NoSpacing"/>
        <w:rPr>
          <w:rFonts w:ascii="Times New Roman" w:eastAsia="Arial" w:hAnsi="Times New Roman" w:cs="Times New Roman"/>
          <w:bCs/>
          <w:sz w:val="24"/>
          <w:szCs w:val="24"/>
        </w:rPr>
      </w:pPr>
      <w:r>
        <w:rPr>
          <w:rFonts w:ascii="Times New Roman" w:eastAsia="Arial" w:hAnsi="Times New Roman" w:cs="Times New Roman"/>
          <w:bCs/>
          <w:sz w:val="24"/>
          <w:szCs w:val="24"/>
        </w:rPr>
        <w:t>There are many ways to find information about the FAP application process or get copies of the FAP or FAP application form</w:t>
      </w:r>
      <w:r w:rsidR="009578AB">
        <w:rPr>
          <w:rFonts w:ascii="Times New Roman" w:eastAsia="Arial" w:hAnsi="Times New Roman" w:cs="Times New Roman"/>
          <w:bCs/>
          <w:sz w:val="24"/>
          <w:szCs w:val="24"/>
        </w:rPr>
        <w:t xml:space="preserve"> for free.</w:t>
      </w:r>
      <w:r>
        <w:rPr>
          <w:rFonts w:ascii="Times New Roman" w:eastAsia="Arial" w:hAnsi="Times New Roman" w:cs="Times New Roman"/>
          <w:bCs/>
          <w:sz w:val="24"/>
          <w:szCs w:val="24"/>
        </w:rPr>
        <w:t xml:space="preserve"> To apply for financial assistance</w:t>
      </w:r>
      <w:r w:rsidR="004A0F11">
        <w:rPr>
          <w:rFonts w:ascii="Times New Roman" w:eastAsia="Arial" w:hAnsi="Times New Roman" w:cs="Times New Roman"/>
          <w:bCs/>
          <w:sz w:val="24"/>
          <w:szCs w:val="24"/>
        </w:rPr>
        <w:t>, you may:</w:t>
      </w:r>
    </w:p>
    <w:p w14:paraId="1F9AFC19" w14:textId="697ED276" w:rsidR="004A0F11" w:rsidRDefault="004A0F11" w:rsidP="004A0F11">
      <w:pPr>
        <w:pStyle w:val="NoSpacing"/>
        <w:numPr>
          <w:ilvl w:val="0"/>
          <w:numId w:val="5"/>
        </w:numPr>
        <w:rPr>
          <w:rFonts w:ascii="Times New Roman" w:eastAsia="Arial" w:hAnsi="Times New Roman" w:cs="Times New Roman"/>
          <w:bCs/>
          <w:sz w:val="24"/>
          <w:szCs w:val="24"/>
        </w:rPr>
      </w:pPr>
      <w:r>
        <w:rPr>
          <w:rFonts w:ascii="Times New Roman" w:eastAsia="Arial" w:hAnsi="Times New Roman" w:cs="Times New Roman"/>
          <w:bCs/>
          <w:sz w:val="24"/>
          <w:szCs w:val="24"/>
        </w:rPr>
        <w:t xml:space="preserve">Download the information online at </w:t>
      </w:r>
      <w:hyperlink r:id="rId8" w:history="1">
        <w:r w:rsidRPr="007C4553">
          <w:rPr>
            <w:rStyle w:val="Hyperlink"/>
            <w:rFonts w:ascii="Times New Roman" w:eastAsia="Arial" w:hAnsi="Times New Roman" w:cs="Times New Roman"/>
            <w:bCs/>
            <w:sz w:val="24"/>
            <w:szCs w:val="24"/>
          </w:rPr>
          <w:t>www.coshoctonhospital.org</w:t>
        </w:r>
      </w:hyperlink>
      <w:r>
        <w:rPr>
          <w:rFonts w:ascii="Times New Roman" w:eastAsia="Arial" w:hAnsi="Times New Roman" w:cs="Times New Roman"/>
          <w:bCs/>
          <w:sz w:val="24"/>
          <w:szCs w:val="24"/>
        </w:rPr>
        <w:t xml:space="preserve"> </w:t>
      </w:r>
    </w:p>
    <w:p w14:paraId="415CF6BF" w14:textId="0AD5B955" w:rsidR="004A0F11" w:rsidRDefault="004A0F11" w:rsidP="004A0F11">
      <w:pPr>
        <w:pStyle w:val="NoSpacing"/>
        <w:numPr>
          <w:ilvl w:val="0"/>
          <w:numId w:val="5"/>
        </w:numPr>
        <w:rPr>
          <w:rFonts w:ascii="Times New Roman" w:eastAsia="Arial" w:hAnsi="Times New Roman" w:cs="Times New Roman"/>
          <w:bCs/>
          <w:sz w:val="24"/>
          <w:szCs w:val="24"/>
        </w:rPr>
      </w:pPr>
      <w:r>
        <w:rPr>
          <w:rFonts w:ascii="Times New Roman" w:eastAsia="Arial" w:hAnsi="Times New Roman" w:cs="Times New Roman"/>
          <w:bCs/>
          <w:sz w:val="24"/>
          <w:szCs w:val="24"/>
        </w:rPr>
        <w:t>Request the information in writing by mail</w:t>
      </w:r>
      <w:r w:rsidR="009578AB">
        <w:rPr>
          <w:rFonts w:ascii="Times New Roman" w:eastAsia="Arial" w:hAnsi="Times New Roman" w:cs="Times New Roman"/>
          <w:bCs/>
          <w:sz w:val="24"/>
          <w:szCs w:val="24"/>
        </w:rPr>
        <w:t>, phone</w:t>
      </w:r>
      <w:r>
        <w:rPr>
          <w:rFonts w:ascii="Times New Roman" w:eastAsia="Arial" w:hAnsi="Times New Roman" w:cs="Times New Roman"/>
          <w:bCs/>
          <w:sz w:val="24"/>
          <w:szCs w:val="24"/>
        </w:rPr>
        <w:t xml:space="preserve"> or by visiting the Patient Financial Services at 1460 Orange Street, Coshocton, OH 43812</w:t>
      </w:r>
    </w:p>
    <w:p w14:paraId="2E13078B" w14:textId="1F170998" w:rsidR="004A0F11" w:rsidRDefault="004A0F11" w:rsidP="004A0F11">
      <w:pPr>
        <w:pStyle w:val="NoSpacing"/>
        <w:numPr>
          <w:ilvl w:val="0"/>
          <w:numId w:val="5"/>
        </w:numPr>
        <w:rPr>
          <w:rFonts w:ascii="Times New Roman" w:eastAsia="Arial" w:hAnsi="Times New Roman" w:cs="Times New Roman"/>
          <w:bCs/>
          <w:sz w:val="24"/>
          <w:szCs w:val="24"/>
        </w:rPr>
      </w:pPr>
      <w:r>
        <w:rPr>
          <w:rFonts w:ascii="Times New Roman" w:eastAsia="Arial" w:hAnsi="Times New Roman" w:cs="Times New Roman"/>
          <w:bCs/>
          <w:sz w:val="24"/>
          <w:szCs w:val="24"/>
        </w:rPr>
        <w:t>Request the information by calling 740-623-4244</w:t>
      </w:r>
    </w:p>
    <w:p w14:paraId="51D7D56C" w14:textId="60237BD4" w:rsidR="004A0F11" w:rsidRDefault="004A0F11" w:rsidP="004A0F11">
      <w:pPr>
        <w:pStyle w:val="NoSpacing"/>
        <w:rPr>
          <w:rFonts w:ascii="Times New Roman" w:eastAsia="Arial" w:hAnsi="Times New Roman" w:cs="Times New Roman"/>
          <w:bCs/>
          <w:sz w:val="24"/>
          <w:szCs w:val="24"/>
        </w:rPr>
      </w:pPr>
    </w:p>
    <w:p w14:paraId="4C526DEC" w14:textId="42F4F1B7" w:rsidR="004A0F11" w:rsidRDefault="004A0F11" w:rsidP="004A0F11">
      <w:pPr>
        <w:pStyle w:val="NoSpacing"/>
        <w:rPr>
          <w:rFonts w:ascii="Times New Roman" w:eastAsia="Arial" w:hAnsi="Times New Roman" w:cs="Times New Roman"/>
          <w:bCs/>
          <w:sz w:val="24"/>
          <w:szCs w:val="24"/>
        </w:rPr>
      </w:pPr>
      <w:r>
        <w:rPr>
          <w:rFonts w:ascii="Times New Roman" w:eastAsia="Arial" w:hAnsi="Times New Roman" w:cs="Times New Roman"/>
          <w:b/>
          <w:sz w:val="24"/>
          <w:szCs w:val="24"/>
          <w:u w:val="single"/>
        </w:rPr>
        <w:t>How to Apply</w:t>
      </w:r>
    </w:p>
    <w:p w14:paraId="49E9D3EB" w14:textId="5A221F75" w:rsidR="004A0F11" w:rsidRDefault="004A0F11" w:rsidP="004A0F11">
      <w:pPr>
        <w:pStyle w:val="NoSpacing"/>
        <w:rPr>
          <w:rFonts w:ascii="Times New Roman" w:eastAsia="Arial" w:hAnsi="Times New Roman" w:cs="Times New Roman"/>
          <w:bCs/>
          <w:sz w:val="24"/>
          <w:szCs w:val="24"/>
        </w:rPr>
      </w:pPr>
      <w:r>
        <w:rPr>
          <w:rFonts w:ascii="Times New Roman" w:eastAsia="Arial" w:hAnsi="Times New Roman" w:cs="Times New Roman"/>
          <w:bCs/>
          <w:sz w:val="24"/>
          <w:szCs w:val="24"/>
        </w:rPr>
        <w:t xml:space="preserve">The application process involves filling out the financial assistance form and submitting the completed form to the Hospital for processing. You may also apply in person by visiting Patient Financial Services at the address listed below. Financial assistance applications </w:t>
      </w:r>
      <w:r w:rsidR="009C64A5">
        <w:rPr>
          <w:rFonts w:ascii="Times New Roman" w:eastAsia="Arial" w:hAnsi="Times New Roman" w:cs="Times New Roman"/>
          <w:bCs/>
          <w:sz w:val="24"/>
          <w:szCs w:val="24"/>
        </w:rPr>
        <w:t>can also be submitted to</w:t>
      </w:r>
      <w:r w:rsidR="009578AB">
        <w:rPr>
          <w:rFonts w:ascii="Times New Roman" w:eastAsia="Arial" w:hAnsi="Times New Roman" w:cs="Times New Roman"/>
          <w:bCs/>
          <w:sz w:val="24"/>
          <w:szCs w:val="24"/>
        </w:rPr>
        <w:t xml:space="preserve"> various locations </w:t>
      </w:r>
      <w:r w:rsidR="00AF59F3">
        <w:rPr>
          <w:rFonts w:ascii="Times New Roman" w:eastAsia="Arial" w:hAnsi="Times New Roman" w:cs="Times New Roman"/>
          <w:bCs/>
          <w:sz w:val="24"/>
          <w:szCs w:val="24"/>
        </w:rPr>
        <w:t>such as Outpatient and Emergency</w:t>
      </w:r>
      <w:r w:rsidR="009C64A5">
        <w:rPr>
          <w:rFonts w:ascii="Times New Roman" w:eastAsia="Arial" w:hAnsi="Times New Roman" w:cs="Times New Roman"/>
          <w:bCs/>
          <w:sz w:val="24"/>
          <w:szCs w:val="24"/>
        </w:rPr>
        <w:t xml:space="preserve"> registration and cashier’s office.</w:t>
      </w:r>
    </w:p>
    <w:p w14:paraId="61E48B96" w14:textId="17CBF6DA" w:rsidR="004A0F11" w:rsidRDefault="004A0F11" w:rsidP="004A0F11">
      <w:pPr>
        <w:pStyle w:val="NoSpacing"/>
        <w:rPr>
          <w:rFonts w:ascii="Times New Roman" w:eastAsia="Arial" w:hAnsi="Times New Roman" w:cs="Times New Roman"/>
          <w:bCs/>
          <w:sz w:val="24"/>
          <w:szCs w:val="24"/>
        </w:rPr>
      </w:pPr>
    </w:p>
    <w:p w14:paraId="06C9B841" w14:textId="21A2C7AE" w:rsidR="004A0F11" w:rsidRDefault="004A0F11" w:rsidP="004A0F11">
      <w:pPr>
        <w:pStyle w:val="NoSpacing"/>
        <w:rPr>
          <w:rFonts w:ascii="Times New Roman" w:eastAsia="Arial" w:hAnsi="Times New Roman" w:cs="Times New Roman"/>
          <w:bCs/>
          <w:sz w:val="24"/>
          <w:szCs w:val="24"/>
        </w:rPr>
      </w:pPr>
      <w:r>
        <w:rPr>
          <w:rFonts w:ascii="Times New Roman" w:eastAsia="Arial" w:hAnsi="Times New Roman" w:cs="Times New Roman"/>
          <w:bCs/>
          <w:sz w:val="24"/>
          <w:szCs w:val="24"/>
        </w:rPr>
        <w:t>Coshocton Regional Medical Center</w:t>
      </w:r>
    </w:p>
    <w:p w14:paraId="7CD31A60" w14:textId="0AB2393A" w:rsidR="004A0F11" w:rsidRDefault="004A0F11" w:rsidP="004A0F11">
      <w:pPr>
        <w:pStyle w:val="NoSpacing"/>
        <w:rPr>
          <w:rFonts w:ascii="Times New Roman" w:eastAsia="Arial" w:hAnsi="Times New Roman" w:cs="Times New Roman"/>
          <w:bCs/>
          <w:sz w:val="24"/>
          <w:szCs w:val="24"/>
        </w:rPr>
      </w:pPr>
      <w:r>
        <w:rPr>
          <w:rFonts w:ascii="Times New Roman" w:eastAsia="Arial" w:hAnsi="Times New Roman" w:cs="Times New Roman"/>
          <w:bCs/>
          <w:sz w:val="24"/>
          <w:szCs w:val="24"/>
        </w:rPr>
        <w:t>Attn: Patient Financial Services</w:t>
      </w:r>
    </w:p>
    <w:p w14:paraId="724A2ED3" w14:textId="1051C011" w:rsidR="004A0F11" w:rsidRDefault="004A0F11" w:rsidP="004A0F11">
      <w:pPr>
        <w:pStyle w:val="NoSpacing"/>
        <w:rPr>
          <w:rFonts w:ascii="Times New Roman" w:eastAsia="Arial" w:hAnsi="Times New Roman" w:cs="Times New Roman"/>
          <w:bCs/>
          <w:sz w:val="24"/>
          <w:szCs w:val="24"/>
        </w:rPr>
      </w:pPr>
      <w:r>
        <w:rPr>
          <w:rFonts w:ascii="Times New Roman" w:eastAsia="Arial" w:hAnsi="Times New Roman" w:cs="Times New Roman"/>
          <w:bCs/>
          <w:sz w:val="24"/>
          <w:szCs w:val="24"/>
        </w:rPr>
        <w:t>PO Box 428</w:t>
      </w:r>
    </w:p>
    <w:p w14:paraId="2B4209B2" w14:textId="7004DAA0" w:rsidR="005E1F39" w:rsidRDefault="005E1F39" w:rsidP="004A0F11">
      <w:pPr>
        <w:pStyle w:val="NoSpacing"/>
        <w:rPr>
          <w:rFonts w:ascii="Times New Roman" w:eastAsia="Arial" w:hAnsi="Times New Roman" w:cs="Times New Roman"/>
          <w:bCs/>
          <w:sz w:val="24"/>
          <w:szCs w:val="24"/>
        </w:rPr>
      </w:pPr>
      <w:r>
        <w:rPr>
          <w:rFonts w:ascii="Times New Roman" w:eastAsia="Arial" w:hAnsi="Times New Roman" w:cs="Times New Roman"/>
          <w:bCs/>
          <w:sz w:val="24"/>
          <w:szCs w:val="24"/>
        </w:rPr>
        <w:t>1460 Orange Street</w:t>
      </w:r>
      <w:r w:rsidR="009578AB">
        <w:rPr>
          <w:rFonts w:ascii="Times New Roman" w:eastAsia="Arial" w:hAnsi="Times New Roman" w:cs="Times New Roman"/>
          <w:bCs/>
          <w:sz w:val="24"/>
          <w:szCs w:val="24"/>
        </w:rPr>
        <w:t xml:space="preserve"> (1</w:t>
      </w:r>
      <w:r w:rsidR="009578AB" w:rsidRPr="009578AB">
        <w:rPr>
          <w:rFonts w:ascii="Times New Roman" w:eastAsia="Arial" w:hAnsi="Times New Roman" w:cs="Times New Roman"/>
          <w:bCs/>
          <w:sz w:val="24"/>
          <w:szCs w:val="24"/>
          <w:vertAlign w:val="superscript"/>
        </w:rPr>
        <w:t>st</w:t>
      </w:r>
      <w:r w:rsidR="009578AB">
        <w:rPr>
          <w:rFonts w:ascii="Times New Roman" w:eastAsia="Arial" w:hAnsi="Times New Roman" w:cs="Times New Roman"/>
          <w:bCs/>
          <w:sz w:val="24"/>
          <w:szCs w:val="24"/>
        </w:rPr>
        <w:t xml:space="preserve"> Floor) Hours 8:00am-4:00pm</w:t>
      </w:r>
    </w:p>
    <w:p w14:paraId="12BFD1EA" w14:textId="7CD7FCD3" w:rsidR="004A0F11" w:rsidRPr="004A0F11" w:rsidRDefault="004A0F11" w:rsidP="004A0F11">
      <w:pPr>
        <w:pStyle w:val="NoSpacing"/>
        <w:rPr>
          <w:rFonts w:ascii="Times New Roman" w:eastAsia="Arial" w:hAnsi="Times New Roman" w:cs="Times New Roman"/>
          <w:bCs/>
          <w:sz w:val="24"/>
          <w:szCs w:val="24"/>
        </w:rPr>
      </w:pPr>
      <w:r>
        <w:rPr>
          <w:rFonts w:ascii="Times New Roman" w:eastAsia="Arial" w:hAnsi="Times New Roman" w:cs="Times New Roman"/>
          <w:bCs/>
          <w:sz w:val="24"/>
          <w:szCs w:val="24"/>
        </w:rPr>
        <w:t>Coshocton, OH 43812</w:t>
      </w:r>
    </w:p>
    <w:p w14:paraId="2CCB7B4A" w14:textId="146D1C29" w:rsidR="002B50E3" w:rsidRDefault="002B50E3" w:rsidP="002B50E3">
      <w:pPr>
        <w:pStyle w:val="NoSpacing"/>
        <w:rPr>
          <w:rFonts w:ascii="Times New Roman" w:hAnsi="Times New Roman" w:cs="Times New Roman"/>
          <w:sz w:val="24"/>
          <w:szCs w:val="24"/>
        </w:rPr>
      </w:pPr>
    </w:p>
    <w:p w14:paraId="38DE1DB2" w14:textId="3C261679" w:rsidR="00A3767F" w:rsidRDefault="00A3767F" w:rsidP="002B50E3">
      <w:pPr>
        <w:pStyle w:val="NoSpacing"/>
        <w:rPr>
          <w:rFonts w:ascii="Times New Roman" w:hAnsi="Times New Roman" w:cs="Times New Roman"/>
          <w:sz w:val="24"/>
          <w:szCs w:val="24"/>
        </w:rPr>
      </w:pPr>
    </w:p>
    <w:p w14:paraId="05B274D1" w14:textId="1807CA47" w:rsidR="004D445F" w:rsidRPr="002B50E3" w:rsidRDefault="004D445F" w:rsidP="00C74AF0">
      <w:pPr>
        <w:spacing w:before="69"/>
        <w:rPr>
          <w:rFonts w:ascii="Times New Roman" w:hAnsi="Times New Roman" w:cs="Times New Roman"/>
          <w:sz w:val="9"/>
          <w:szCs w:val="9"/>
        </w:rPr>
      </w:pPr>
    </w:p>
    <w:sectPr w:rsidR="004D445F" w:rsidRPr="002B50E3" w:rsidSect="00DA1C0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9383A" w14:textId="77777777" w:rsidR="004275CC" w:rsidRDefault="004275CC" w:rsidP="004D445F">
      <w:r>
        <w:separator/>
      </w:r>
    </w:p>
  </w:endnote>
  <w:endnote w:type="continuationSeparator" w:id="0">
    <w:p w14:paraId="16D26755" w14:textId="77777777" w:rsidR="004275CC" w:rsidRDefault="004275CC" w:rsidP="004D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4333" w14:textId="77777777" w:rsidR="000B785C" w:rsidRDefault="000B7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532B" w14:textId="77777777" w:rsidR="000B785C" w:rsidRDefault="000B7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9C83" w14:textId="77777777" w:rsidR="000B785C" w:rsidRDefault="000B7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90730" w14:textId="77777777" w:rsidR="004275CC" w:rsidRDefault="004275CC" w:rsidP="004D445F">
      <w:r>
        <w:separator/>
      </w:r>
    </w:p>
  </w:footnote>
  <w:footnote w:type="continuationSeparator" w:id="0">
    <w:p w14:paraId="6CBA3D25" w14:textId="77777777" w:rsidR="004275CC" w:rsidRDefault="004275CC" w:rsidP="004D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22DF" w14:textId="77777777" w:rsidR="000B785C" w:rsidRDefault="000B7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7F9C" w14:textId="77777777" w:rsidR="005E71D5" w:rsidRDefault="005E71D5"/>
  <w:tbl>
    <w:tblPr>
      <w:tblW w:w="0" w:type="auto"/>
      <w:tblInd w:w="102" w:type="dxa"/>
      <w:tblLayout w:type="fixed"/>
      <w:tblCellMar>
        <w:left w:w="0" w:type="dxa"/>
        <w:right w:w="0" w:type="dxa"/>
      </w:tblCellMar>
      <w:tblLook w:val="01E0" w:firstRow="1" w:lastRow="1" w:firstColumn="1" w:lastColumn="1" w:noHBand="0" w:noVBand="0"/>
    </w:tblPr>
    <w:tblGrid>
      <w:gridCol w:w="1620"/>
      <w:gridCol w:w="1782"/>
      <w:gridCol w:w="3600"/>
      <w:gridCol w:w="1710"/>
      <w:gridCol w:w="1911"/>
    </w:tblGrid>
    <w:tr w:rsidR="005E71D5" w:rsidRPr="002B50E3" w14:paraId="0BE24369" w14:textId="77777777" w:rsidTr="0027426B">
      <w:trPr>
        <w:trHeight w:hRule="exact" w:val="370"/>
      </w:trPr>
      <w:tc>
        <w:tcPr>
          <w:tcW w:w="7002" w:type="dxa"/>
          <w:gridSpan w:val="3"/>
          <w:vMerge w:val="restart"/>
          <w:tcBorders>
            <w:top w:val="single" w:sz="5" w:space="0" w:color="000000"/>
            <w:left w:val="single" w:sz="5" w:space="0" w:color="000000"/>
            <w:right w:val="single" w:sz="5" w:space="0" w:color="000000"/>
          </w:tcBorders>
        </w:tcPr>
        <w:p w14:paraId="71EF3634" w14:textId="77777777" w:rsidR="005E71D5" w:rsidRPr="002B50E3" w:rsidRDefault="005E71D5" w:rsidP="005E71D5">
          <w:pPr>
            <w:pStyle w:val="TableParagraph"/>
            <w:spacing w:before="13" w:line="200" w:lineRule="exact"/>
            <w:rPr>
              <w:rFonts w:ascii="Times New Roman" w:hAnsi="Times New Roman" w:cs="Times New Roman"/>
              <w:sz w:val="20"/>
              <w:szCs w:val="20"/>
            </w:rPr>
          </w:pPr>
        </w:p>
        <w:p w14:paraId="00FF4E46" w14:textId="77777777" w:rsidR="005E71D5" w:rsidRPr="002B50E3" w:rsidRDefault="005E71D5" w:rsidP="005E71D5">
          <w:pPr>
            <w:pStyle w:val="TableParagraph"/>
            <w:ind w:left="102" w:right="7530"/>
            <w:rPr>
              <w:rFonts w:ascii="Times New Roman" w:eastAsia="Times New Roman" w:hAnsi="Times New Roman" w:cs="Times New Roman"/>
              <w:sz w:val="20"/>
              <w:szCs w:val="20"/>
            </w:rPr>
          </w:pPr>
          <w:r w:rsidRPr="002B50E3">
            <w:rPr>
              <w:rFonts w:ascii="Times New Roman" w:hAnsi="Times New Roman" w:cs="Times New Roman"/>
              <w:noProof/>
            </w:rPr>
            <w:drawing>
              <wp:inline distT="0" distB="0" distL="0" distR="0" wp14:anchorId="03BD367C" wp14:editId="0CDFD5BE">
                <wp:extent cx="3864610" cy="27813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864610" cy="278130"/>
                        </a:xfrm>
                        <a:prstGeom prst="rect">
                          <a:avLst/>
                        </a:prstGeom>
                        <a:noFill/>
                        <a:ln w="9525">
                          <a:noFill/>
                          <a:miter lim="800000"/>
                          <a:headEnd/>
                          <a:tailEnd/>
                        </a:ln>
                      </pic:spPr>
                    </pic:pic>
                  </a:graphicData>
                </a:graphic>
              </wp:inline>
            </w:drawing>
          </w:r>
        </w:p>
        <w:p w14:paraId="5D6A7DC3" w14:textId="77777777" w:rsidR="005E71D5" w:rsidRPr="002B50E3" w:rsidRDefault="005E71D5" w:rsidP="005E71D5">
          <w:pPr>
            <w:pStyle w:val="TableParagraph"/>
            <w:spacing w:before="8" w:line="240" w:lineRule="exact"/>
            <w:rPr>
              <w:rFonts w:ascii="Times New Roman" w:hAnsi="Times New Roman" w:cs="Times New Roman"/>
              <w:sz w:val="24"/>
              <w:szCs w:val="24"/>
            </w:rPr>
          </w:pPr>
        </w:p>
        <w:p w14:paraId="596793BB" w14:textId="77777777" w:rsidR="005E71D5" w:rsidRDefault="005E71D5" w:rsidP="0027426B">
          <w:pPr>
            <w:pStyle w:val="TableParagraph"/>
            <w:ind w:left="102"/>
            <w:rPr>
              <w:rFonts w:ascii="Times New Roman" w:eastAsia="Arial" w:hAnsi="Times New Roman" w:cs="Times New Roman"/>
              <w:b/>
              <w:bCs/>
            </w:rPr>
          </w:pPr>
          <w:r w:rsidRPr="002B50E3">
            <w:rPr>
              <w:rFonts w:ascii="Times New Roman" w:eastAsia="Arial" w:hAnsi="Times New Roman" w:cs="Times New Roman"/>
              <w:b/>
              <w:bCs/>
              <w:spacing w:val="-2"/>
            </w:rPr>
            <w:t>D</w:t>
          </w:r>
          <w:r w:rsidRPr="002B50E3">
            <w:rPr>
              <w:rFonts w:ascii="Times New Roman" w:eastAsia="Arial" w:hAnsi="Times New Roman" w:cs="Times New Roman"/>
              <w:b/>
              <w:bCs/>
              <w:spacing w:val="-1"/>
            </w:rPr>
            <w:t>E</w:t>
          </w:r>
          <w:r w:rsidRPr="002B50E3">
            <w:rPr>
              <w:rFonts w:ascii="Times New Roman" w:eastAsia="Arial" w:hAnsi="Times New Roman" w:cs="Times New Roman"/>
              <w:b/>
              <w:bCs/>
              <w:spacing w:val="3"/>
            </w:rPr>
            <w:t>P</w:t>
          </w:r>
          <w:r w:rsidRPr="002B50E3">
            <w:rPr>
              <w:rFonts w:ascii="Times New Roman" w:eastAsia="Arial" w:hAnsi="Times New Roman" w:cs="Times New Roman"/>
              <w:b/>
              <w:bCs/>
              <w:spacing w:val="-6"/>
            </w:rPr>
            <w:t>A</w:t>
          </w:r>
          <w:r w:rsidRPr="002B50E3">
            <w:rPr>
              <w:rFonts w:ascii="Times New Roman" w:eastAsia="Arial" w:hAnsi="Times New Roman" w:cs="Times New Roman"/>
              <w:b/>
              <w:bCs/>
              <w:spacing w:val="1"/>
            </w:rPr>
            <w:t>R</w:t>
          </w:r>
          <w:r w:rsidRPr="002B50E3">
            <w:rPr>
              <w:rFonts w:ascii="Times New Roman" w:eastAsia="Arial" w:hAnsi="Times New Roman" w:cs="Times New Roman"/>
              <w:b/>
              <w:bCs/>
              <w:spacing w:val="-3"/>
            </w:rPr>
            <w:t>T</w:t>
          </w:r>
          <w:r w:rsidRPr="002B50E3">
            <w:rPr>
              <w:rFonts w:ascii="Times New Roman" w:eastAsia="Arial" w:hAnsi="Times New Roman" w:cs="Times New Roman"/>
              <w:b/>
              <w:bCs/>
            </w:rPr>
            <w:t>M</w:t>
          </w:r>
          <w:r w:rsidRPr="002B50E3">
            <w:rPr>
              <w:rFonts w:ascii="Times New Roman" w:eastAsia="Arial" w:hAnsi="Times New Roman" w:cs="Times New Roman"/>
              <w:b/>
              <w:bCs/>
              <w:spacing w:val="-1"/>
            </w:rPr>
            <w:t>E</w:t>
          </w:r>
          <w:r w:rsidRPr="002B50E3">
            <w:rPr>
              <w:rFonts w:ascii="Times New Roman" w:eastAsia="Arial" w:hAnsi="Times New Roman" w:cs="Times New Roman"/>
              <w:b/>
              <w:bCs/>
              <w:spacing w:val="1"/>
            </w:rPr>
            <w:t>NT</w:t>
          </w:r>
          <w:r w:rsidRPr="002B50E3">
            <w:rPr>
              <w:rFonts w:ascii="Times New Roman" w:eastAsia="Arial" w:hAnsi="Times New Roman" w:cs="Times New Roman"/>
              <w:b/>
              <w:bCs/>
              <w:spacing w:val="-6"/>
            </w:rPr>
            <w:t>A</w:t>
          </w:r>
          <w:r w:rsidRPr="002B50E3">
            <w:rPr>
              <w:rFonts w:ascii="Times New Roman" w:eastAsia="Arial" w:hAnsi="Times New Roman" w:cs="Times New Roman"/>
              <w:b/>
              <w:bCs/>
            </w:rPr>
            <w:t>L POL</w:t>
          </w:r>
          <w:r w:rsidRPr="002B50E3">
            <w:rPr>
              <w:rFonts w:ascii="Times New Roman" w:eastAsia="Arial" w:hAnsi="Times New Roman" w:cs="Times New Roman"/>
              <w:b/>
              <w:bCs/>
              <w:spacing w:val="-2"/>
            </w:rPr>
            <w:t>IC</w:t>
          </w:r>
          <w:r w:rsidRPr="002B50E3">
            <w:rPr>
              <w:rFonts w:ascii="Times New Roman" w:eastAsia="Arial" w:hAnsi="Times New Roman" w:cs="Times New Roman"/>
              <w:b/>
              <w:bCs/>
            </w:rPr>
            <w:t>I</w:t>
          </w:r>
          <w:r w:rsidRPr="002B50E3">
            <w:rPr>
              <w:rFonts w:ascii="Times New Roman" w:eastAsia="Arial" w:hAnsi="Times New Roman" w:cs="Times New Roman"/>
              <w:b/>
              <w:bCs/>
              <w:spacing w:val="-1"/>
            </w:rPr>
            <w:t>E</w:t>
          </w:r>
          <w:r w:rsidRPr="002B50E3">
            <w:rPr>
              <w:rFonts w:ascii="Times New Roman" w:eastAsia="Arial" w:hAnsi="Times New Roman" w:cs="Times New Roman"/>
              <w:b/>
              <w:bCs/>
            </w:rPr>
            <w:t>S</w:t>
          </w:r>
          <w:r w:rsidRPr="002B50E3">
            <w:rPr>
              <w:rFonts w:ascii="Times New Roman" w:eastAsia="Arial" w:hAnsi="Times New Roman" w:cs="Times New Roman"/>
              <w:b/>
              <w:bCs/>
              <w:spacing w:val="2"/>
            </w:rPr>
            <w:t xml:space="preserve"> </w:t>
          </w:r>
          <w:r w:rsidRPr="002B50E3">
            <w:rPr>
              <w:rFonts w:ascii="Times New Roman" w:eastAsia="Arial" w:hAnsi="Times New Roman" w:cs="Times New Roman"/>
              <w:b/>
              <w:bCs/>
              <w:spacing w:val="-6"/>
            </w:rPr>
            <w:t>A</w:t>
          </w:r>
          <w:r w:rsidRPr="002B50E3">
            <w:rPr>
              <w:rFonts w:ascii="Times New Roman" w:eastAsia="Arial" w:hAnsi="Times New Roman" w:cs="Times New Roman"/>
              <w:b/>
              <w:bCs/>
              <w:spacing w:val="-2"/>
            </w:rPr>
            <w:t>N</w:t>
          </w:r>
          <w:r w:rsidRPr="002B50E3">
            <w:rPr>
              <w:rFonts w:ascii="Times New Roman" w:eastAsia="Arial" w:hAnsi="Times New Roman" w:cs="Times New Roman"/>
              <w:b/>
              <w:bCs/>
            </w:rPr>
            <w:t xml:space="preserve">D </w:t>
          </w:r>
          <w:r w:rsidRPr="002B50E3">
            <w:rPr>
              <w:rFonts w:ascii="Times New Roman" w:eastAsia="Arial" w:hAnsi="Times New Roman" w:cs="Times New Roman"/>
              <w:b/>
              <w:bCs/>
              <w:spacing w:val="-1"/>
            </w:rPr>
            <w:t>P</w:t>
          </w:r>
          <w:r w:rsidRPr="002B50E3">
            <w:rPr>
              <w:rFonts w:ascii="Times New Roman" w:eastAsia="Arial" w:hAnsi="Times New Roman" w:cs="Times New Roman"/>
              <w:b/>
              <w:bCs/>
              <w:spacing w:val="-2"/>
            </w:rPr>
            <w:t>R</w:t>
          </w:r>
          <w:r w:rsidRPr="002B50E3">
            <w:rPr>
              <w:rFonts w:ascii="Times New Roman" w:eastAsia="Arial" w:hAnsi="Times New Roman" w:cs="Times New Roman"/>
              <w:b/>
              <w:bCs/>
            </w:rPr>
            <w:t>O</w:t>
          </w:r>
          <w:r w:rsidRPr="002B50E3">
            <w:rPr>
              <w:rFonts w:ascii="Times New Roman" w:eastAsia="Arial" w:hAnsi="Times New Roman" w:cs="Times New Roman"/>
              <w:b/>
              <w:bCs/>
              <w:spacing w:val="-2"/>
            </w:rPr>
            <w:t>C</w:t>
          </w:r>
          <w:r w:rsidRPr="002B50E3">
            <w:rPr>
              <w:rFonts w:ascii="Times New Roman" w:eastAsia="Arial" w:hAnsi="Times New Roman" w:cs="Times New Roman"/>
              <w:b/>
              <w:bCs/>
              <w:spacing w:val="-1"/>
            </w:rPr>
            <w:t>E</w:t>
          </w:r>
          <w:r w:rsidRPr="002B50E3">
            <w:rPr>
              <w:rFonts w:ascii="Times New Roman" w:eastAsia="Arial" w:hAnsi="Times New Roman" w:cs="Times New Roman"/>
              <w:b/>
              <w:bCs/>
              <w:spacing w:val="-2"/>
            </w:rPr>
            <w:t>DU</w:t>
          </w:r>
          <w:r w:rsidRPr="002B50E3">
            <w:rPr>
              <w:rFonts w:ascii="Times New Roman" w:eastAsia="Arial" w:hAnsi="Times New Roman" w:cs="Times New Roman"/>
              <w:b/>
              <w:bCs/>
              <w:spacing w:val="1"/>
            </w:rPr>
            <w:t>R</w:t>
          </w:r>
          <w:r w:rsidRPr="002B50E3">
            <w:rPr>
              <w:rFonts w:ascii="Times New Roman" w:eastAsia="Arial" w:hAnsi="Times New Roman" w:cs="Times New Roman"/>
              <w:b/>
              <w:bCs/>
              <w:spacing w:val="-1"/>
            </w:rPr>
            <w:t>E</w:t>
          </w:r>
          <w:r w:rsidRPr="002B50E3">
            <w:rPr>
              <w:rFonts w:ascii="Times New Roman" w:eastAsia="Arial" w:hAnsi="Times New Roman" w:cs="Times New Roman"/>
              <w:b/>
              <w:bCs/>
            </w:rPr>
            <w:t>S</w:t>
          </w:r>
        </w:p>
        <w:p w14:paraId="759B55D5" w14:textId="77777777" w:rsidR="005E71D5" w:rsidRPr="002B50E3" w:rsidRDefault="005E71D5" w:rsidP="005E71D5">
          <w:pPr>
            <w:pStyle w:val="TableParagraph"/>
            <w:ind w:left="102"/>
            <w:rPr>
              <w:rFonts w:ascii="Times New Roman" w:eastAsia="Arial" w:hAnsi="Times New Roman" w:cs="Times New Roman"/>
            </w:rPr>
          </w:pPr>
        </w:p>
      </w:tc>
      <w:tc>
        <w:tcPr>
          <w:tcW w:w="1710" w:type="dxa"/>
          <w:tcBorders>
            <w:top w:val="single" w:sz="5" w:space="0" w:color="000000"/>
            <w:left w:val="single" w:sz="5" w:space="0" w:color="000000"/>
            <w:bottom w:val="single" w:sz="5" w:space="0" w:color="000000"/>
            <w:right w:val="single" w:sz="5" w:space="0" w:color="000000"/>
          </w:tcBorders>
        </w:tcPr>
        <w:p w14:paraId="6338B19B" w14:textId="77777777" w:rsidR="005E71D5" w:rsidRPr="002B50E3" w:rsidRDefault="005E71D5" w:rsidP="005E71D5">
          <w:pPr>
            <w:pStyle w:val="TableParagraph"/>
            <w:spacing w:line="271" w:lineRule="exact"/>
            <w:ind w:left="102"/>
            <w:rPr>
              <w:rFonts w:ascii="Times New Roman" w:eastAsia="Arial" w:hAnsi="Times New Roman" w:cs="Times New Roman"/>
              <w:sz w:val="24"/>
              <w:szCs w:val="24"/>
            </w:rPr>
          </w:pPr>
          <w:r w:rsidRPr="002B50E3">
            <w:rPr>
              <w:rFonts w:ascii="Times New Roman" w:eastAsia="Arial" w:hAnsi="Times New Roman" w:cs="Times New Roman"/>
              <w:b/>
              <w:bCs/>
              <w:sz w:val="24"/>
              <w:szCs w:val="24"/>
            </w:rPr>
            <w:t>Page(s):</w:t>
          </w:r>
        </w:p>
      </w:tc>
      <w:tc>
        <w:tcPr>
          <w:tcW w:w="1911" w:type="dxa"/>
          <w:tcBorders>
            <w:top w:val="single" w:sz="5" w:space="0" w:color="000000"/>
            <w:left w:val="single" w:sz="5" w:space="0" w:color="000000"/>
            <w:bottom w:val="single" w:sz="5" w:space="0" w:color="000000"/>
            <w:right w:val="single" w:sz="5" w:space="0" w:color="000000"/>
          </w:tcBorders>
        </w:tcPr>
        <w:p w14:paraId="11027070" w14:textId="761CF4AA" w:rsidR="005E71D5" w:rsidRPr="002B50E3" w:rsidRDefault="0027426B" w:rsidP="005E71D5">
          <w:pPr>
            <w:rPr>
              <w:rFonts w:ascii="Times New Roman" w:hAnsi="Times New Roman" w:cs="Times New Roman"/>
            </w:rPr>
          </w:pPr>
          <w:r>
            <w:rPr>
              <w:rFonts w:ascii="Times New Roman" w:hAnsi="Times New Roman" w:cs="Times New Roman"/>
            </w:rPr>
            <w:t xml:space="preserve">   </w:t>
          </w:r>
          <w:r w:rsidR="004430A2" w:rsidRPr="004430A2">
            <w:rPr>
              <w:rFonts w:ascii="Times New Roman" w:hAnsi="Times New Roman" w:cs="Times New Roman"/>
            </w:rPr>
            <w:t xml:space="preserve">Page </w:t>
          </w:r>
          <w:r w:rsidR="004430A2" w:rsidRPr="004430A2">
            <w:rPr>
              <w:rFonts w:ascii="Times New Roman" w:hAnsi="Times New Roman" w:cs="Times New Roman"/>
              <w:b/>
              <w:bCs/>
            </w:rPr>
            <w:fldChar w:fldCharType="begin"/>
          </w:r>
          <w:r w:rsidR="004430A2" w:rsidRPr="004430A2">
            <w:rPr>
              <w:rFonts w:ascii="Times New Roman" w:hAnsi="Times New Roman" w:cs="Times New Roman"/>
              <w:b/>
              <w:bCs/>
            </w:rPr>
            <w:instrText xml:space="preserve"> PAGE  \* Arabic  \* MERGEFORMAT </w:instrText>
          </w:r>
          <w:r w:rsidR="004430A2" w:rsidRPr="004430A2">
            <w:rPr>
              <w:rFonts w:ascii="Times New Roman" w:hAnsi="Times New Roman" w:cs="Times New Roman"/>
              <w:b/>
              <w:bCs/>
            </w:rPr>
            <w:fldChar w:fldCharType="separate"/>
          </w:r>
          <w:r w:rsidR="004430A2" w:rsidRPr="004430A2">
            <w:rPr>
              <w:rFonts w:ascii="Times New Roman" w:hAnsi="Times New Roman" w:cs="Times New Roman"/>
              <w:b/>
              <w:bCs/>
              <w:noProof/>
            </w:rPr>
            <w:t>1</w:t>
          </w:r>
          <w:r w:rsidR="004430A2" w:rsidRPr="004430A2">
            <w:rPr>
              <w:rFonts w:ascii="Times New Roman" w:hAnsi="Times New Roman" w:cs="Times New Roman"/>
              <w:b/>
              <w:bCs/>
            </w:rPr>
            <w:fldChar w:fldCharType="end"/>
          </w:r>
          <w:r w:rsidR="004430A2" w:rsidRPr="004430A2">
            <w:rPr>
              <w:rFonts w:ascii="Times New Roman" w:hAnsi="Times New Roman" w:cs="Times New Roman"/>
            </w:rPr>
            <w:t xml:space="preserve"> of </w:t>
          </w:r>
          <w:r w:rsidR="004430A2" w:rsidRPr="004430A2">
            <w:rPr>
              <w:rFonts w:ascii="Times New Roman" w:hAnsi="Times New Roman" w:cs="Times New Roman"/>
              <w:b/>
              <w:bCs/>
            </w:rPr>
            <w:fldChar w:fldCharType="begin"/>
          </w:r>
          <w:r w:rsidR="004430A2" w:rsidRPr="004430A2">
            <w:rPr>
              <w:rFonts w:ascii="Times New Roman" w:hAnsi="Times New Roman" w:cs="Times New Roman"/>
              <w:b/>
              <w:bCs/>
            </w:rPr>
            <w:instrText xml:space="preserve"> NUMPAGES  \* Arabic  \* MERGEFORMAT </w:instrText>
          </w:r>
          <w:r w:rsidR="004430A2" w:rsidRPr="004430A2">
            <w:rPr>
              <w:rFonts w:ascii="Times New Roman" w:hAnsi="Times New Roman" w:cs="Times New Roman"/>
              <w:b/>
              <w:bCs/>
            </w:rPr>
            <w:fldChar w:fldCharType="separate"/>
          </w:r>
          <w:r w:rsidR="004430A2" w:rsidRPr="004430A2">
            <w:rPr>
              <w:rFonts w:ascii="Times New Roman" w:hAnsi="Times New Roman" w:cs="Times New Roman"/>
              <w:b/>
              <w:bCs/>
              <w:noProof/>
            </w:rPr>
            <w:t>2</w:t>
          </w:r>
          <w:r w:rsidR="004430A2" w:rsidRPr="004430A2">
            <w:rPr>
              <w:rFonts w:ascii="Times New Roman" w:hAnsi="Times New Roman" w:cs="Times New Roman"/>
              <w:b/>
              <w:bCs/>
            </w:rPr>
            <w:fldChar w:fldCharType="end"/>
          </w:r>
        </w:p>
        <w:p w14:paraId="25A02619" w14:textId="77777777" w:rsidR="005E71D5" w:rsidRPr="002B50E3" w:rsidRDefault="005E71D5" w:rsidP="005E71D5">
          <w:pPr>
            <w:rPr>
              <w:rFonts w:ascii="Times New Roman" w:hAnsi="Times New Roman" w:cs="Times New Roman"/>
            </w:rPr>
          </w:pPr>
        </w:p>
      </w:tc>
    </w:tr>
    <w:tr w:rsidR="005E71D5" w:rsidRPr="002B50E3" w14:paraId="780CC81E" w14:textId="77777777" w:rsidTr="0027426B">
      <w:trPr>
        <w:trHeight w:hRule="exact" w:val="894"/>
      </w:trPr>
      <w:tc>
        <w:tcPr>
          <w:tcW w:w="7002" w:type="dxa"/>
          <w:gridSpan w:val="3"/>
          <w:vMerge/>
          <w:tcBorders>
            <w:left w:val="single" w:sz="5" w:space="0" w:color="000000"/>
            <w:bottom w:val="single" w:sz="5" w:space="0" w:color="000000"/>
            <w:right w:val="single" w:sz="5" w:space="0" w:color="000000"/>
          </w:tcBorders>
        </w:tcPr>
        <w:p w14:paraId="0240BAB6" w14:textId="77777777" w:rsidR="005E71D5" w:rsidRPr="002B50E3" w:rsidRDefault="005E71D5" w:rsidP="005E71D5">
          <w:pPr>
            <w:rPr>
              <w:rFonts w:ascii="Times New Roman" w:hAnsi="Times New Roman" w:cs="Times New Roman"/>
            </w:rPr>
          </w:pPr>
        </w:p>
      </w:tc>
      <w:tc>
        <w:tcPr>
          <w:tcW w:w="1710" w:type="dxa"/>
          <w:tcBorders>
            <w:top w:val="single" w:sz="5" w:space="0" w:color="000000"/>
            <w:left w:val="single" w:sz="5" w:space="0" w:color="000000"/>
            <w:bottom w:val="single" w:sz="5" w:space="0" w:color="000000"/>
            <w:right w:val="single" w:sz="5" w:space="0" w:color="000000"/>
          </w:tcBorders>
        </w:tcPr>
        <w:p w14:paraId="08478800" w14:textId="77777777" w:rsidR="005E71D5" w:rsidRPr="002B50E3" w:rsidRDefault="005E71D5" w:rsidP="005E71D5">
          <w:pPr>
            <w:pStyle w:val="TableParagraph"/>
            <w:spacing w:line="271" w:lineRule="exact"/>
            <w:ind w:left="102"/>
            <w:rPr>
              <w:rFonts w:ascii="Times New Roman" w:eastAsia="Arial" w:hAnsi="Times New Roman" w:cs="Times New Roman"/>
              <w:sz w:val="24"/>
              <w:szCs w:val="24"/>
            </w:rPr>
          </w:pPr>
          <w:r w:rsidRPr="002B50E3">
            <w:rPr>
              <w:rFonts w:ascii="Times New Roman" w:eastAsia="Arial" w:hAnsi="Times New Roman" w:cs="Times New Roman"/>
              <w:b/>
              <w:bCs/>
              <w:sz w:val="24"/>
              <w:szCs w:val="24"/>
            </w:rPr>
            <w:t>Sa</w:t>
          </w:r>
          <w:r w:rsidRPr="002B50E3">
            <w:rPr>
              <w:rFonts w:ascii="Times New Roman" w:eastAsia="Arial" w:hAnsi="Times New Roman" w:cs="Times New Roman"/>
              <w:b/>
              <w:bCs/>
              <w:spacing w:val="-4"/>
              <w:sz w:val="24"/>
              <w:szCs w:val="24"/>
            </w:rPr>
            <w:t>v</w:t>
          </w:r>
          <w:r w:rsidRPr="002B50E3">
            <w:rPr>
              <w:rFonts w:ascii="Times New Roman" w:eastAsia="Arial" w:hAnsi="Times New Roman" w:cs="Times New Roman"/>
              <w:b/>
              <w:bCs/>
              <w:sz w:val="24"/>
              <w:szCs w:val="24"/>
            </w:rPr>
            <w:t>ed</w:t>
          </w:r>
          <w:r w:rsidRPr="002B50E3">
            <w:rPr>
              <w:rFonts w:ascii="Times New Roman" w:eastAsia="Arial" w:hAnsi="Times New Roman" w:cs="Times New Roman"/>
              <w:b/>
              <w:bCs/>
              <w:spacing w:val="4"/>
              <w:sz w:val="24"/>
              <w:szCs w:val="24"/>
            </w:rPr>
            <w:t xml:space="preserve"> </w:t>
          </w:r>
          <w:r w:rsidRPr="002B50E3">
            <w:rPr>
              <w:rFonts w:ascii="Times New Roman" w:eastAsia="Arial" w:hAnsi="Times New Roman" w:cs="Times New Roman"/>
              <w:b/>
              <w:bCs/>
              <w:spacing w:val="-8"/>
              <w:sz w:val="24"/>
              <w:szCs w:val="24"/>
            </w:rPr>
            <w:t>A</w:t>
          </w:r>
          <w:r w:rsidRPr="002B50E3">
            <w:rPr>
              <w:rFonts w:ascii="Times New Roman" w:eastAsia="Arial" w:hAnsi="Times New Roman" w:cs="Times New Roman"/>
              <w:b/>
              <w:bCs/>
              <w:sz w:val="24"/>
              <w:szCs w:val="24"/>
            </w:rPr>
            <w:t>s:</w:t>
          </w:r>
        </w:p>
      </w:tc>
      <w:tc>
        <w:tcPr>
          <w:tcW w:w="1911" w:type="dxa"/>
          <w:tcBorders>
            <w:top w:val="single" w:sz="5" w:space="0" w:color="000000"/>
            <w:left w:val="single" w:sz="5" w:space="0" w:color="000000"/>
            <w:bottom w:val="single" w:sz="5" w:space="0" w:color="000000"/>
            <w:right w:val="single" w:sz="5" w:space="0" w:color="000000"/>
          </w:tcBorders>
        </w:tcPr>
        <w:p w14:paraId="3B391E1A" w14:textId="1B59B558" w:rsidR="005E71D5" w:rsidRPr="002B50E3" w:rsidRDefault="00DF2F19" w:rsidP="00DF2F19">
          <w:pPr>
            <w:pStyle w:val="TableParagrap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      </w:t>
          </w:r>
          <w:r w:rsidR="005E71D5" w:rsidRPr="002B50E3">
            <w:rPr>
              <w:rFonts w:ascii="Times New Roman" w:eastAsia="Arial" w:hAnsi="Times New Roman" w:cs="Times New Roman"/>
              <w:b/>
              <w:bCs/>
              <w:sz w:val="24"/>
              <w:szCs w:val="24"/>
            </w:rPr>
            <w:t>Poli</w:t>
          </w:r>
          <w:r w:rsidR="005E71D5" w:rsidRPr="002B50E3">
            <w:rPr>
              <w:rFonts w:ascii="Times New Roman" w:eastAsia="Arial" w:hAnsi="Times New Roman" w:cs="Times New Roman"/>
              <w:b/>
              <w:bCs/>
              <w:spacing w:val="3"/>
              <w:sz w:val="24"/>
              <w:szCs w:val="24"/>
            </w:rPr>
            <w:t>c</w:t>
          </w:r>
          <w:r w:rsidR="005E71D5" w:rsidRPr="002B50E3">
            <w:rPr>
              <w:rFonts w:ascii="Times New Roman" w:eastAsia="Arial" w:hAnsi="Times New Roman" w:cs="Times New Roman"/>
              <w:b/>
              <w:bCs/>
              <w:sz w:val="24"/>
              <w:szCs w:val="24"/>
            </w:rPr>
            <w:t>y</w:t>
          </w:r>
        </w:p>
        <w:p w14:paraId="19449B76" w14:textId="42ED9E0E" w:rsidR="005E71D5" w:rsidRPr="002B50E3" w:rsidRDefault="005E71D5" w:rsidP="005E71D5">
          <w:pPr>
            <w:pStyle w:val="TableParagraph"/>
            <w:ind w:left="359"/>
            <w:rPr>
              <w:rFonts w:ascii="Times New Roman" w:eastAsia="Arial" w:hAnsi="Times New Roman" w:cs="Times New Roman"/>
              <w:sz w:val="24"/>
              <w:szCs w:val="24"/>
            </w:rPr>
          </w:pPr>
        </w:p>
      </w:tc>
    </w:tr>
    <w:tr w:rsidR="005E71D5" w:rsidRPr="002B50E3" w14:paraId="3536972E" w14:textId="77777777" w:rsidTr="0027426B">
      <w:trPr>
        <w:trHeight w:hRule="exact" w:val="480"/>
      </w:trPr>
      <w:tc>
        <w:tcPr>
          <w:tcW w:w="1620" w:type="dxa"/>
          <w:tcBorders>
            <w:top w:val="single" w:sz="5" w:space="0" w:color="000000"/>
            <w:left w:val="single" w:sz="5" w:space="0" w:color="000000"/>
            <w:bottom w:val="single" w:sz="5" w:space="0" w:color="000000"/>
            <w:right w:val="single" w:sz="5" w:space="0" w:color="000000"/>
          </w:tcBorders>
        </w:tcPr>
        <w:p w14:paraId="1D662754" w14:textId="0890F0DD" w:rsidR="005E71D5" w:rsidRPr="002B50E3" w:rsidRDefault="0027426B" w:rsidP="005E71D5">
          <w:pPr>
            <w:pStyle w:val="TableParagraph"/>
            <w:spacing w:line="271" w:lineRule="exact"/>
            <w:ind w:left="102"/>
            <w:rPr>
              <w:rFonts w:ascii="Times New Roman" w:eastAsia="Arial" w:hAnsi="Times New Roman" w:cs="Times New Roman"/>
              <w:sz w:val="24"/>
              <w:szCs w:val="24"/>
            </w:rPr>
          </w:pPr>
          <w:r>
            <w:rPr>
              <w:rFonts w:ascii="Times New Roman" w:eastAsia="Arial" w:hAnsi="Times New Roman" w:cs="Times New Roman"/>
              <w:b/>
              <w:bCs/>
              <w:spacing w:val="-1"/>
              <w:sz w:val="24"/>
              <w:szCs w:val="24"/>
            </w:rPr>
            <w:t>MANUAL</w:t>
          </w:r>
          <w:r w:rsidR="005E71D5" w:rsidRPr="002B50E3">
            <w:rPr>
              <w:rFonts w:ascii="Times New Roman" w:eastAsia="Arial" w:hAnsi="Times New Roman" w:cs="Times New Roman"/>
              <w:b/>
              <w:bCs/>
              <w:sz w:val="24"/>
              <w:szCs w:val="24"/>
            </w:rPr>
            <w:t>:</w:t>
          </w:r>
        </w:p>
      </w:tc>
      <w:tc>
        <w:tcPr>
          <w:tcW w:w="5382" w:type="dxa"/>
          <w:gridSpan w:val="2"/>
          <w:tcBorders>
            <w:top w:val="single" w:sz="5" w:space="0" w:color="000000"/>
            <w:left w:val="single" w:sz="5" w:space="0" w:color="000000"/>
            <w:bottom w:val="single" w:sz="5" w:space="0" w:color="000000"/>
            <w:right w:val="single" w:sz="5" w:space="0" w:color="000000"/>
          </w:tcBorders>
        </w:tcPr>
        <w:p w14:paraId="72FF81E0" w14:textId="7034F6F5" w:rsidR="005E71D5" w:rsidRPr="002B50E3" w:rsidRDefault="00895CAA" w:rsidP="005E71D5">
          <w:pPr>
            <w:rPr>
              <w:rFonts w:ascii="Times New Roman" w:hAnsi="Times New Roman" w:cs="Times New Roman"/>
            </w:rPr>
          </w:pPr>
          <w:r>
            <w:rPr>
              <w:rFonts w:ascii="Times New Roman" w:hAnsi="Times New Roman" w:cs="Times New Roman"/>
            </w:rPr>
            <w:t xml:space="preserve"> </w:t>
          </w:r>
          <w:r w:rsidR="004430A2">
            <w:rPr>
              <w:rFonts w:ascii="Times New Roman" w:hAnsi="Times New Roman" w:cs="Times New Roman"/>
            </w:rPr>
            <w:t>Patient Financial Services</w:t>
          </w:r>
        </w:p>
      </w:tc>
      <w:tc>
        <w:tcPr>
          <w:tcW w:w="1710" w:type="dxa"/>
          <w:tcBorders>
            <w:top w:val="single" w:sz="5" w:space="0" w:color="000000"/>
            <w:left w:val="single" w:sz="5" w:space="0" w:color="000000"/>
            <w:bottom w:val="single" w:sz="5" w:space="0" w:color="000000"/>
            <w:right w:val="single" w:sz="5" w:space="0" w:color="000000"/>
          </w:tcBorders>
        </w:tcPr>
        <w:p w14:paraId="4F266FB3" w14:textId="77777777" w:rsidR="005E71D5" w:rsidRPr="002B50E3" w:rsidRDefault="005E71D5" w:rsidP="005E71D5">
          <w:pPr>
            <w:pStyle w:val="TableParagraph"/>
            <w:spacing w:line="271" w:lineRule="exact"/>
            <w:ind w:left="102"/>
            <w:rPr>
              <w:rFonts w:ascii="Times New Roman" w:eastAsia="Arial" w:hAnsi="Times New Roman" w:cs="Times New Roman"/>
              <w:sz w:val="24"/>
              <w:szCs w:val="24"/>
            </w:rPr>
          </w:pPr>
          <w:r w:rsidRPr="002B50E3">
            <w:rPr>
              <w:rFonts w:ascii="Times New Roman" w:eastAsia="Arial" w:hAnsi="Times New Roman" w:cs="Times New Roman"/>
              <w:b/>
              <w:bCs/>
              <w:sz w:val="24"/>
              <w:szCs w:val="24"/>
            </w:rPr>
            <w:t>Formulated:</w:t>
          </w:r>
        </w:p>
      </w:tc>
      <w:tc>
        <w:tcPr>
          <w:tcW w:w="1911" w:type="dxa"/>
          <w:tcBorders>
            <w:top w:val="single" w:sz="5" w:space="0" w:color="000000"/>
            <w:left w:val="single" w:sz="5" w:space="0" w:color="000000"/>
            <w:bottom w:val="single" w:sz="5" w:space="0" w:color="000000"/>
            <w:right w:val="single" w:sz="5" w:space="0" w:color="000000"/>
          </w:tcBorders>
        </w:tcPr>
        <w:p w14:paraId="109813A7" w14:textId="02DFC09E" w:rsidR="005E71D5" w:rsidRPr="002B50E3" w:rsidRDefault="00895CAA" w:rsidP="005E71D5">
          <w:pPr>
            <w:rPr>
              <w:rFonts w:ascii="Times New Roman" w:hAnsi="Times New Roman" w:cs="Times New Roman"/>
            </w:rPr>
          </w:pPr>
          <w:r>
            <w:rPr>
              <w:rFonts w:ascii="Times New Roman" w:hAnsi="Times New Roman" w:cs="Times New Roman"/>
            </w:rPr>
            <w:t xml:space="preserve">  </w:t>
          </w:r>
        </w:p>
      </w:tc>
    </w:tr>
    <w:tr w:rsidR="005E71D5" w:rsidRPr="002B50E3" w14:paraId="0E4B8DB5" w14:textId="77777777" w:rsidTr="0027426B">
      <w:trPr>
        <w:trHeight w:hRule="exact" w:val="462"/>
      </w:trPr>
      <w:tc>
        <w:tcPr>
          <w:tcW w:w="1620" w:type="dxa"/>
          <w:tcBorders>
            <w:top w:val="single" w:sz="5" w:space="0" w:color="000000"/>
            <w:left w:val="single" w:sz="5" w:space="0" w:color="000000"/>
            <w:bottom w:val="single" w:sz="5" w:space="0" w:color="000000"/>
            <w:right w:val="single" w:sz="5" w:space="0" w:color="000000"/>
          </w:tcBorders>
        </w:tcPr>
        <w:p w14:paraId="0A528B51" w14:textId="2129D747" w:rsidR="005E71D5" w:rsidRPr="002B50E3" w:rsidRDefault="0027426B" w:rsidP="005E71D5">
          <w:pPr>
            <w:pStyle w:val="TableParagraph"/>
            <w:spacing w:line="271" w:lineRule="exact"/>
            <w:ind w:left="102"/>
            <w:rPr>
              <w:rFonts w:ascii="Times New Roman" w:eastAsia="Arial" w:hAnsi="Times New Roman" w:cs="Times New Roman"/>
              <w:sz w:val="24"/>
              <w:szCs w:val="24"/>
            </w:rPr>
          </w:pPr>
          <w:r>
            <w:rPr>
              <w:rFonts w:ascii="Times New Roman" w:eastAsia="Arial" w:hAnsi="Times New Roman" w:cs="Times New Roman"/>
              <w:b/>
              <w:bCs/>
              <w:sz w:val="24"/>
              <w:szCs w:val="24"/>
            </w:rPr>
            <w:t>SUBJECT</w:t>
          </w:r>
          <w:r w:rsidR="005E71D5" w:rsidRPr="002B50E3">
            <w:rPr>
              <w:rFonts w:ascii="Times New Roman" w:eastAsia="Arial" w:hAnsi="Times New Roman" w:cs="Times New Roman"/>
              <w:b/>
              <w:bCs/>
              <w:sz w:val="24"/>
              <w:szCs w:val="24"/>
            </w:rPr>
            <w:t>:</w:t>
          </w:r>
        </w:p>
      </w:tc>
      <w:tc>
        <w:tcPr>
          <w:tcW w:w="5382" w:type="dxa"/>
          <w:gridSpan w:val="2"/>
          <w:tcBorders>
            <w:top w:val="single" w:sz="5" w:space="0" w:color="000000"/>
            <w:left w:val="single" w:sz="5" w:space="0" w:color="000000"/>
            <w:bottom w:val="single" w:sz="5" w:space="0" w:color="000000"/>
            <w:right w:val="single" w:sz="5" w:space="0" w:color="000000"/>
          </w:tcBorders>
        </w:tcPr>
        <w:p w14:paraId="1BB76078" w14:textId="02C3CCB5" w:rsidR="005E71D5" w:rsidRPr="002B50E3" w:rsidRDefault="00895CAA" w:rsidP="005E71D5">
          <w:pPr>
            <w:rPr>
              <w:rFonts w:ascii="Times New Roman" w:hAnsi="Times New Roman" w:cs="Times New Roman"/>
            </w:rPr>
          </w:pPr>
          <w:r>
            <w:rPr>
              <w:rFonts w:ascii="Times New Roman" w:hAnsi="Times New Roman" w:cs="Times New Roman"/>
            </w:rPr>
            <w:t xml:space="preserve"> </w:t>
          </w:r>
          <w:r w:rsidR="004430A2">
            <w:rPr>
              <w:rFonts w:ascii="Times New Roman" w:hAnsi="Times New Roman" w:cs="Times New Roman"/>
            </w:rPr>
            <w:t>Plain Language Summary of Financial Assistance</w:t>
          </w:r>
        </w:p>
      </w:tc>
      <w:tc>
        <w:tcPr>
          <w:tcW w:w="1710" w:type="dxa"/>
          <w:tcBorders>
            <w:top w:val="single" w:sz="5" w:space="0" w:color="000000"/>
            <w:left w:val="single" w:sz="5" w:space="0" w:color="000000"/>
            <w:bottom w:val="single" w:sz="5" w:space="0" w:color="000000"/>
            <w:right w:val="single" w:sz="5" w:space="0" w:color="000000"/>
          </w:tcBorders>
        </w:tcPr>
        <w:p w14:paraId="64FC9E5A" w14:textId="77777777" w:rsidR="005E71D5" w:rsidRPr="002B50E3" w:rsidRDefault="005E71D5" w:rsidP="005E71D5">
          <w:pPr>
            <w:pStyle w:val="TableParagraph"/>
            <w:spacing w:line="271" w:lineRule="exact"/>
            <w:ind w:left="102"/>
            <w:rPr>
              <w:rFonts w:ascii="Times New Roman" w:eastAsia="Arial" w:hAnsi="Times New Roman" w:cs="Times New Roman"/>
              <w:sz w:val="24"/>
              <w:szCs w:val="24"/>
            </w:rPr>
          </w:pPr>
          <w:r w:rsidRPr="002B50E3">
            <w:rPr>
              <w:rFonts w:ascii="Times New Roman" w:eastAsia="Arial" w:hAnsi="Times New Roman" w:cs="Times New Roman"/>
              <w:b/>
              <w:bCs/>
              <w:sz w:val="24"/>
              <w:szCs w:val="24"/>
            </w:rPr>
            <w:t>Re</w:t>
          </w:r>
          <w:r w:rsidRPr="002B50E3">
            <w:rPr>
              <w:rFonts w:ascii="Times New Roman" w:eastAsia="Arial" w:hAnsi="Times New Roman" w:cs="Times New Roman"/>
              <w:b/>
              <w:bCs/>
              <w:spacing w:val="-4"/>
              <w:sz w:val="24"/>
              <w:szCs w:val="24"/>
            </w:rPr>
            <w:t>v</w:t>
          </w:r>
          <w:r w:rsidRPr="002B50E3">
            <w:rPr>
              <w:rFonts w:ascii="Times New Roman" w:eastAsia="Arial" w:hAnsi="Times New Roman" w:cs="Times New Roman"/>
              <w:b/>
              <w:bCs/>
              <w:sz w:val="24"/>
              <w:szCs w:val="24"/>
            </w:rPr>
            <w:t>i</w:t>
          </w:r>
          <w:r w:rsidRPr="002B50E3">
            <w:rPr>
              <w:rFonts w:ascii="Times New Roman" w:eastAsia="Arial" w:hAnsi="Times New Roman" w:cs="Times New Roman"/>
              <w:b/>
              <w:bCs/>
              <w:spacing w:val="1"/>
              <w:sz w:val="24"/>
              <w:szCs w:val="24"/>
            </w:rPr>
            <w:t>e</w:t>
          </w:r>
          <w:r w:rsidRPr="002B50E3">
            <w:rPr>
              <w:rFonts w:ascii="Times New Roman" w:eastAsia="Arial" w:hAnsi="Times New Roman" w:cs="Times New Roman"/>
              <w:b/>
              <w:bCs/>
              <w:spacing w:val="2"/>
              <w:sz w:val="24"/>
              <w:szCs w:val="24"/>
            </w:rPr>
            <w:t>w</w:t>
          </w:r>
          <w:r w:rsidRPr="002B50E3">
            <w:rPr>
              <w:rFonts w:ascii="Times New Roman" w:eastAsia="Arial" w:hAnsi="Times New Roman" w:cs="Times New Roman"/>
              <w:b/>
              <w:bCs/>
              <w:sz w:val="24"/>
              <w:szCs w:val="24"/>
            </w:rPr>
            <w:t>ed:</w:t>
          </w:r>
        </w:p>
      </w:tc>
      <w:tc>
        <w:tcPr>
          <w:tcW w:w="1911" w:type="dxa"/>
          <w:tcBorders>
            <w:top w:val="single" w:sz="5" w:space="0" w:color="000000"/>
            <w:left w:val="single" w:sz="5" w:space="0" w:color="000000"/>
            <w:bottom w:val="single" w:sz="5" w:space="0" w:color="000000"/>
            <w:right w:val="single" w:sz="5" w:space="0" w:color="000000"/>
          </w:tcBorders>
        </w:tcPr>
        <w:p w14:paraId="4A53DCD4" w14:textId="749F8DC6" w:rsidR="005E71D5" w:rsidRPr="002B50E3" w:rsidRDefault="004430A2" w:rsidP="005E71D5">
          <w:pPr>
            <w:rPr>
              <w:rFonts w:ascii="Times New Roman" w:hAnsi="Times New Roman" w:cs="Times New Roman"/>
            </w:rPr>
          </w:pPr>
          <w:r>
            <w:rPr>
              <w:rFonts w:ascii="Times New Roman" w:hAnsi="Times New Roman" w:cs="Times New Roman"/>
            </w:rPr>
            <w:t xml:space="preserve">  01/2016</w:t>
          </w:r>
        </w:p>
      </w:tc>
    </w:tr>
    <w:tr w:rsidR="005E71D5" w:rsidRPr="002B50E3" w14:paraId="2274D279" w14:textId="77777777" w:rsidTr="0027426B">
      <w:trPr>
        <w:trHeight w:hRule="exact" w:val="534"/>
      </w:trPr>
      <w:tc>
        <w:tcPr>
          <w:tcW w:w="3402" w:type="dxa"/>
          <w:gridSpan w:val="2"/>
          <w:tcBorders>
            <w:top w:val="single" w:sz="5" w:space="0" w:color="000000"/>
            <w:left w:val="single" w:sz="5" w:space="0" w:color="000000"/>
            <w:bottom w:val="single" w:sz="5" w:space="0" w:color="000000"/>
            <w:right w:val="single" w:sz="5" w:space="0" w:color="000000"/>
          </w:tcBorders>
        </w:tcPr>
        <w:p w14:paraId="34BC83C0" w14:textId="77777777" w:rsidR="005E71D5" w:rsidRDefault="005E71D5" w:rsidP="005E71D5">
          <w:pPr>
            <w:pStyle w:val="TableParagraph"/>
            <w:spacing w:line="273" w:lineRule="exact"/>
            <w:ind w:left="102"/>
            <w:rPr>
              <w:rFonts w:ascii="Times New Roman" w:eastAsia="Arial" w:hAnsi="Times New Roman" w:cs="Times New Roman"/>
              <w:b/>
              <w:bCs/>
              <w:sz w:val="24"/>
              <w:szCs w:val="24"/>
            </w:rPr>
          </w:pPr>
          <w:r w:rsidRPr="002B50E3">
            <w:rPr>
              <w:rFonts w:ascii="Times New Roman" w:eastAsia="Arial" w:hAnsi="Times New Roman" w:cs="Times New Roman"/>
              <w:b/>
              <w:bCs/>
              <w:sz w:val="24"/>
              <w:szCs w:val="24"/>
            </w:rPr>
            <w:t>Governing Board</w:t>
          </w:r>
          <w:r w:rsidRPr="002B50E3">
            <w:rPr>
              <w:rFonts w:ascii="Times New Roman" w:eastAsia="Arial" w:hAnsi="Times New Roman" w:cs="Times New Roman"/>
              <w:b/>
              <w:bCs/>
              <w:spacing w:val="4"/>
              <w:sz w:val="24"/>
              <w:szCs w:val="24"/>
            </w:rPr>
            <w:t xml:space="preserve"> </w:t>
          </w:r>
          <w:r w:rsidRPr="002B50E3">
            <w:rPr>
              <w:rFonts w:ascii="Times New Roman" w:eastAsia="Arial" w:hAnsi="Times New Roman" w:cs="Times New Roman"/>
              <w:b/>
              <w:bCs/>
              <w:sz w:val="24"/>
              <w:szCs w:val="24"/>
            </w:rPr>
            <w:t>Approval</w:t>
          </w:r>
          <w:r>
            <w:rPr>
              <w:rFonts w:ascii="Times New Roman" w:eastAsia="Arial" w:hAnsi="Times New Roman" w:cs="Times New Roman"/>
              <w:b/>
              <w:bCs/>
              <w:sz w:val="24"/>
              <w:szCs w:val="24"/>
            </w:rPr>
            <w:t>:</w:t>
          </w:r>
        </w:p>
      </w:tc>
      <w:tc>
        <w:tcPr>
          <w:tcW w:w="3600" w:type="dxa"/>
          <w:tcBorders>
            <w:left w:val="single" w:sz="5" w:space="0" w:color="000000"/>
            <w:bottom w:val="single" w:sz="5" w:space="0" w:color="000000"/>
            <w:right w:val="single" w:sz="5" w:space="0" w:color="000000"/>
          </w:tcBorders>
        </w:tcPr>
        <w:p w14:paraId="3F1735C4" w14:textId="4AB9117A" w:rsidR="005E71D5" w:rsidRPr="00AC27BC" w:rsidRDefault="0027426B" w:rsidP="005E71D5">
          <w:pPr>
            <w:rPr>
              <w:rFonts w:ascii="Times New Roman" w:eastAsia="Arial" w:hAnsi="Times New Roman" w:cs="Times New Roman"/>
              <w:bCs/>
              <w:sz w:val="24"/>
              <w:szCs w:val="24"/>
            </w:rPr>
          </w:pPr>
          <w:r>
            <w:rPr>
              <w:rFonts w:ascii="Times New Roman" w:hAnsi="Times New Roman" w:cs="Times New Roman"/>
              <w:b/>
              <w:sz w:val="24"/>
              <w:szCs w:val="24"/>
            </w:rPr>
            <w:t xml:space="preserve"> </w:t>
          </w:r>
          <w:r w:rsidR="005E71D5" w:rsidRPr="00AD354B">
            <w:rPr>
              <w:rFonts w:ascii="Times New Roman" w:hAnsi="Times New Roman" w:cs="Times New Roman"/>
              <w:b/>
              <w:sz w:val="24"/>
              <w:szCs w:val="24"/>
            </w:rPr>
            <w:t>Date:</w:t>
          </w:r>
          <w:r w:rsidR="00AC27BC">
            <w:rPr>
              <w:rFonts w:ascii="Times New Roman" w:hAnsi="Times New Roman" w:cs="Times New Roman"/>
              <w:b/>
              <w:sz w:val="24"/>
              <w:szCs w:val="24"/>
            </w:rPr>
            <w:t xml:space="preserve">  </w:t>
          </w:r>
        </w:p>
      </w:tc>
      <w:tc>
        <w:tcPr>
          <w:tcW w:w="1710" w:type="dxa"/>
          <w:tcBorders>
            <w:left w:val="single" w:sz="5" w:space="0" w:color="000000"/>
            <w:bottom w:val="single" w:sz="5" w:space="0" w:color="000000"/>
            <w:right w:val="single" w:sz="5" w:space="0" w:color="000000"/>
          </w:tcBorders>
        </w:tcPr>
        <w:p w14:paraId="787671F2" w14:textId="79B880DC" w:rsidR="005E71D5" w:rsidRPr="002B50E3" w:rsidRDefault="00654173" w:rsidP="005E71D5">
          <w:pPr>
            <w:pStyle w:val="TableParagraph"/>
            <w:spacing w:line="273" w:lineRule="exact"/>
            <w:ind w:left="102"/>
            <w:rPr>
              <w:rFonts w:ascii="Times New Roman" w:eastAsia="Arial" w:hAnsi="Times New Roman" w:cs="Times New Roman"/>
              <w:b/>
              <w:bCs/>
              <w:sz w:val="24"/>
              <w:szCs w:val="24"/>
            </w:rPr>
          </w:pPr>
          <w:r>
            <w:rPr>
              <w:rFonts w:ascii="Times New Roman" w:eastAsia="Arial" w:hAnsi="Times New Roman" w:cs="Times New Roman"/>
              <w:b/>
              <w:bCs/>
              <w:sz w:val="24"/>
              <w:szCs w:val="24"/>
            </w:rPr>
            <w:t>Revised:</w:t>
          </w:r>
        </w:p>
      </w:tc>
      <w:tc>
        <w:tcPr>
          <w:tcW w:w="1911" w:type="dxa"/>
          <w:tcBorders>
            <w:left w:val="single" w:sz="5" w:space="0" w:color="000000"/>
            <w:bottom w:val="single" w:sz="5" w:space="0" w:color="000000"/>
            <w:right w:val="single" w:sz="5" w:space="0" w:color="000000"/>
          </w:tcBorders>
        </w:tcPr>
        <w:p w14:paraId="72FE57A2" w14:textId="5637A658" w:rsidR="005E71D5" w:rsidRPr="002B50E3" w:rsidRDefault="004430A2" w:rsidP="005E71D5">
          <w:pPr>
            <w:rPr>
              <w:rFonts w:ascii="Times New Roman" w:hAnsi="Times New Roman" w:cs="Times New Roman"/>
            </w:rPr>
          </w:pPr>
          <w:r>
            <w:rPr>
              <w:rFonts w:ascii="Times New Roman" w:hAnsi="Times New Roman" w:cs="Times New Roman"/>
            </w:rPr>
            <w:t xml:space="preserve">  0</w:t>
          </w:r>
          <w:r w:rsidR="000B785C">
            <w:rPr>
              <w:rFonts w:ascii="Times New Roman" w:hAnsi="Times New Roman" w:cs="Times New Roman"/>
            </w:rPr>
            <w:t>6</w:t>
          </w:r>
          <w:r>
            <w:rPr>
              <w:rFonts w:ascii="Times New Roman" w:hAnsi="Times New Roman" w:cs="Times New Roman"/>
            </w:rPr>
            <w:t>/2021</w:t>
          </w:r>
        </w:p>
      </w:tc>
    </w:tr>
  </w:tbl>
  <w:p w14:paraId="76BB1FBB" w14:textId="77777777" w:rsidR="005E71D5" w:rsidRPr="002B50E3" w:rsidRDefault="005E71D5" w:rsidP="005E71D5">
    <w:pPr>
      <w:pStyle w:val="Header"/>
      <w:rPr>
        <w:rFonts w:ascii="Times New Roman" w:hAnsi="Times New Roman" w:cs="Times New Roman"/>
      </w:rPr>
    </w:pPr>
  </w:p>
  <w:p w14:paraId="405A1A9A" w14:textId="77777777" w:rsidR="00DA1C07" w:rsidRPr="002B50E3" w:rsidRDefault="00DA1C07">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C638" w14:textId="77777777" w:rsidR="000B785C" w:rsidRDefault="000B7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5E57"/>
    <w:multiLevelType w:val="hybridMultilevel"/>
    <w:tmpl w:val="8872F2AC"/>
    <w:lvl w:ilvl="0" w:tplc="17AEAE7E">
      <w:numFmt w:val="bullet"/>
      <w:lvlText w:val="•"/>
      <w:lvlJc w:val="left"/>
      <w:pPr>
        <w:ind w:left="1080" w:hanging="72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704E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0D7761"/>
    <w:multiLevelType w:val="hybridMultilevel"/>
    <w:tmpl w:val="EA9CE8D0"/>
    <w:lvl w:ilvl="0" w:tplc="1EA4C458">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30AFE"/>
    <w:multiLevelType w:val="hybridMultilevel"/>
    <w:tmpl w:val="5A3E96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F8153F"/>
    <w:multiLevelType w:val="hybridMultilevel"/>
    <w:tmpl w:val="AB3A7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5F"/>
    <w:rsid w:val="000B785C"/>
    <w:rsid w:val="00126563"/>
    <w:rsid w:val="00227109"/>
    <w:rsid w:val="0027426B"/>
    <w:rsid w:val="002B50E3"/>
    <w:rsid w:val="00403B0E"/>
    <w:rsid w:val="004275CC"/>
    <w:rsid w:val="004430A2"/>
    <w:rsid w:val="004A0F11"/>
    <w:rsid w:val="004B63EF"/>
    <w:rsid w:val="004D445F"/>
    <w:rsid w:val="005E1F39"/>
    <w:rsid w:val="005E71D5"/>
    <w:rsid w:val="00654173"/>
    <w:rsid w:val="00865B77"/>
    <w:rsid w:val="00895CAA"/>
    <w:rsid w:val="00904C68"/>
    <w:rsid w:val="0092344C"/>
    <w:rsid w:val="009578AB"/>
    <w:rsid w:val="009C64A5"/>
    <w:rsid w:val="00A3767F"/>
    <w:rsid w:val="00AC27BC"/>
    <w:rsid w:val="00AD354B"/>
    <w:rsid w:val="00AF59F3"/>
    <w:rsid w:val="00B340FC"/>
    <w:rsid w:val="00B42308"/>
    <w:rsid w:val="00BE17EA"/>
    <w:rsid w:val="00C3155A"/>
    <w:rsid w:val="00C74AF0"/>
    <w:rsid w:val="00CA02D4"/>
    <w:rsid w:val="00DA1C07"/>
    <w:rsid w:val="00DF2F19"/>
    <w:rsid w:val="00E36B54"/>
    <w:rsid w:val="00F0175F"/>
    <w:rsid w:val="00F3090D"/>
    <w:rsid w:val="00F848B8"/>
    <w:rsid w:val="00FA2D37"/>
    <w:rsid w:val="00FC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E6281"/>
  <w15:docId w15:val="{8E5AD787-B5D7-434A-BD1E-AA75A4CC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445F"/>
  </w:style>
  <w:style w:type="paragraph" w:styleId="Heading1">
    <w:name w:val="heading 1"/>
    <w:basedOn w:val="Normal"/>
    <w:uiPriority w:val="1"/>
    <w:qFormat/>
    <w:rsid w:val="004D445F"/>
    <w:pPr>
      <w:spacing w:before="69"/>
      <w:ind w:left="108"/>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445F"/>
    <w:pPr>
      <w:ind w:left="108"/>
    </w:pPr>
    <w:rPr>
      <w:rFonts w:ascii="Arial" w:eastAsia="Arial" w:hAnsi="Arial"/>
      <w:sz w:val="24"/>
      <w:szCs w:val="24"/>
    </w:rPr>
  </w:style>
  <w:style w:type="paragraph" w:styleId="ListParagraph">
    <w:name w:val="List Paragraph"/>
    <w:basedOn w:val="Normal"/>
    <w:uiPriority w:val="1"/>
    <w:qFormat/>
    <w:rsid w:val="004D445F"/>
  </w:style>
  <w:style w:type="paragraph" w:customStyle="1" w:styleId="TableParagraph">
    <w:name w:val="Table Paragraph"/>
    <w:basedOn w:val="Normal"/>
    <w:uiPriority w:val="1"/>
    <w:qFormat/>
    <w:rsid w:val="004D445F"/>
  </w:style>
  <w:style w:type="paragraph" w:styleId="Header">
    <w:name w:val="header"/>
    <w:basedOn w:val="Normal"/>
    <w:link w:val="HeaderChar"/>
    <w:uiPriority w:val="99"/>
    <w:unhideWhenUsed/>
    <w:rsid w:val="00DA1C07"/>
    <w:pPr>
      <w:tabs>
        <w:tab w:val="center" w:pos="4680"/>
        <w:tab w:val="right" w:pos="9360"/>
      </w:tabs>
    </w:pPr>
  </w:style>
  <w:style w:type="character" w:customStyle="1" w:styleId="HeaderChar">
    <w:name w:val="Header Char"/>
    <w:basedOn w:val="DefaultParagraphFont"/>
    <w:link w:val="Header"/>
    <w:uiPriority w:val="99"/>
    <w:rsid w:val="00DA1C07"/>
  </w:style>
  <w:style w:type="paragraph" w:styleId="Footer">
    <w:name w:val="footer"/>
    <w:basedOn w:val="Normal"/>
    <w:link w:val="FooterChar"/>
    <w:uiPriority w:val="99"/>
    <w:unhideWhenUsed/>
    <w:rsid w:val="00DA1C07"/>
    <w:pPr>
      <w:tabs>
        <w:tab w:val="center" w:pos="4680"/>
        <w:tab w:val="right" w:pos="9360"/>
      </w:tabs>
    </w:pPr>
  </w:style>
  <w:style w:type="character" w:customStyle="1" w:styleId="FooterChar">
    <w:name w:val="Footer Char"/>
    <w:basedOn w:val="DefaultParagraphFont"/>
    <w:link w:val="Footer"/>
    <w:uiPriority w:val="99"/>
    <w:rsid w:val="00DA1C07"/>
  </w:style>
  <w:style w:type="paragraph" w:styleId="BalloonText">
    <w:name w:val="Balloon Text"/>
    <w:basedOn w:val="Normal"/>
    <w:link w:val="BalloonTextChar"/>
    <w:uiPriority w:val="99"/>
    <w:semiHidden/>
    <w:unhideWhenUsed/>
    <w:rsid w:val="00DA1C07"/>
    <w:rPr>
      <w:rFonts w:ascii="Tahoma" w:hAnsi="Tahoma" w:cs="Tahoma"/>
      <w:sz w:val="16"/>
      <w:szCs w:val="16"/>
    </w:rPr>
  </w:style>
  <w:style w:type="character" w:customStyle="1" w:styleId="BalloonTextChar">
    <w:name w:val="Balloon Text Char"/>
    <w:basedOn w:val="DefaultParagraphFont"/>
    <w:link w:val="BalloonText"/>
    <w:uiPriority w:val="99"/>
    <w:semiHidden/>
    <w:rsid w:val="00DA1C07"/>
    <w:rPr>
      <w:rFonts w:ascii="Tahoma" w:hAnsi="Tahoma" w:cs="Tahoma"/>
      <w:sz w:val="16"/>
      <w:szCs w:val="16"/>
    </w:rPr>
  </w:style>
  <w:style w:type="paragraph" w:styleId="NoSpacing">
    <w:name w:val="No Spacing"/>
    <w:uiPriority w:val="1"/>
    <w:qFormat/>
    <w:rsid w:val="00403B0E"/>
  </w:style>
  <w:style w:type="character" w:styleId="Hyperlink">
    <w:name w:val="Hyperlink"/>
    <w:basedOn w:val="DefaultParagraphFont"/>
    <w:uiPriority w:val="99"/>
    <w:unhideWhenUsed/>
    <w:rsid w:val="004A0F11"/>
    <w:rPr>
      <w:color w:val="0000FF" w:themeColor="hyperlink"/>
      <w:u w:val="single"/>
    </w:rPr>
  </w:style>
  <w:style w:type="character" w:styleId="UnresolvedMention">
    <w:name w:val="Unresolved Mention"/>
    <w:basedOn w:val="DefaultParagraphFont"/>
    <w:uiPriority w:val="99"/>
    <w:semiHidden/>
    <w:unhideWhenUsed/>
    <w:rsid w:val="004A0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shoctonhospita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4DA6-BAE2-4CAC-880F-A38227D0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PRIMECARE HEALTH SERVICES, INC</vt:lpstr>
    </vt:vector>
  </TitlesOfParts>
  <Company>Coshocton County Memorial Hospital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PRIMECARE HEALTH SERVICES, INC</dc:title>
  <dc:creator>DSmith</dc:creator>
  <cp:lastModifiedBy>Teresa Richards (CROH)</cp:lastModifiedBy>
  <cp:revision>9</cp:revision>
  <cp:lastPrinted>2021-06-09T13:04:00Z</cp:lastPrinted>
  <dcterms:created xsi:type="dcterms:W3CDTF">2021-05-17T15:44:00Z</dcterms:created>
  <dcterms:modified xsi:type="dcterms:W3CDTF">2021-06-09T13:05:00Z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LastSaved">
    <vt:filetime>2017-03-16T00:00:00Z</vt:filetime>
  </property>
</Properties>
</file>